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2" w:rsidRPr="00D9556C" w:rsidRDefault="00D35422" w:rsidP="00D35422">
      <w:pPr>
        <w:spacing w:after="200" w:line="276" w:lineRule="auto"/>
        <w:rPr>
          <w:rFonts w:eastAsia="Calibri"/>
          <w:b/>
          <w:sz w:val="28"/>
          <w:szCs w:val="28"/>
          <w:u w:val="single"/>
        </w:rPr>
      </w:pPr>
      <w:bookmarkStart w:id="0" w:name="_GoBack"/>
      <w:bookmarkEnd w:id="0"/>
      <w:r w:rsidRPr="00D9556C">
        <w:rPr>
          <w:rFonts w:eastAsia="Calibri"/>
          <w:b/>
          <w:sz w:val="28"/>
          <w:szCs w:val="28"/>
          <w:u w:val="single"/>
        </w:rPr>
        <w:t xml:space="preserve">1. Kladné body získává žák zejména </w:t>
      </w:r>
      <w:proofErr w:type="gramStart"/>
      <w:r w:rsidRPr="00D9556C">
        <w:rPr>
          <w:rFonts w:eastAsia="Calibri"/>
          <w:b/>
          <w:sz w:val="28"/>
          <w:szCs w:val="28"/>
          <w:u w:val="single"/>
        </w:rPr>
        <w:t>za</w:t>
      </w:r>
      <w:proofErr w:type="gramEnd"/>
      <w:r w:rsidRPr="00D9556C">
        <w:rPr>
          <w:rFonts w:eastAsia="Calibri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D35422" w:rsidRPr="00D9556C" w:rsidTr="00A27486">
        <w:tc>
          <w:tcPr>
            <w:tcW w:w="817" w:type="dxa"/>
          </w:tcPr>
          <w:p w:rsidR="00D35422" w:rsidRPr="00D9556C" w:rsidRDefault="00D35422" w:rsidP="00A27486">
            <w:pPr>
              <w:rPr>
                <w:rFonts w:eastAsia="Calibri"/>
                <w:b/>
              </w:rPr>
            </w:pPr>
            <w:proofErr w:type="spellStart"/>
            <w:proofErr w:type="gramStart"/>
            <w:r w:rsidRPr="00D9556C">
              <w:rPr>
                <w:rFonts w:eastAsia="Calibri"/>
                <w:b/>
              </w:rPr>
              <w:t>P.č</w:t>
            </w:r>
            <w:proofErr w:type="spellEnd"/>
            <w:r w:rsidRPr="00D9556C">
              <w:rPr>
                <w:rFonts w:eastAsia="Calibri"/>
                <w:b/>
              </w:rPr>
              <w:t>.</w:t>
            </w:r>
            <w:proofErr w:type="gramEnd"/>
          </w:p>
          <w:p w:rsidR="00D35422" w:rsidRPr="00D9556C" w:rsidRDefault="00D35422" w:rsidP="00A27486">
            <w:pPr>
              <w:rPr>
                <w:rFonts w:eastAsia="Calibri"/>
                <w:b/>
              </w:rPr>
            </w:pPr>
          </w:p>
          <w:p w:rsidR="00D35422" w:rsidRPr="00D9556C" w:rsidRDefault="00D35422" w:rsidP="00A27486">
            <w:pPr>
              <w:rPr>
                <w:rFonts w:eastAsia="Calibri"/>
                <w:b/>
              </w:rPr>
            </w:pPr>
            <w:r w:rsidRPr="00D9556C">
              <w:rPr>
                <w:rFonts w:eastAsia="Calibri"/>
                <w:b/>
              </w:rPr>
              <w:t xml:space="preserve">      1.</w:t>
            </w:r>
          </w:p>
        </w:tc>
        <w:tc>
          <w:tcPr>
            <w:tcW w:w="4961" w:type="dxa"/>
          </w:tcPr>
          <w:p w:rsidR="00D35422" w:rsidRPr="00EB22A0" w:rsidRDefault="00D35422" w:rsidP="00A27486">
            <w:pPr>
              <w:rPr>
                <w:rFonts w:eastAsia="Calibri"/>
                <w:b/>
              </w:rPr>
            </w:pPr>
            <w:r w:rsidRPr="00EB22A0">
              <w:rPr>
                <w:rFonts w:eastAsia="Calibri"/>
                <w:b/>
              </w:rPr>
              <w:t>Pozitivní chování</w:t>
            </w:r>
          </w:p>
          <w:p w:rsidR="00D35422" w:rsidRPr="00EB22A0" w:rsidRDefault="00D35422" w:rsidP="00A27486">
            <w:pPr>
              <w:rPr>
                <w:rFonts w:eastAsia="Calibri"/>
                <w:b/>
              </w:rPr>
            </w:pPr>
          </w:p>
          <w:p w:rsidR="00D35422" w:rsidRPr="00EB22A0" w:rsidRDefault="00D35422" w:rsidP="00A27486">
            <w:pPr>
              <w:rPr>
                <w:rFonts w:eastAsia="Calibri"/>
                <w:b/>
              </w:rPr>
            </w:pPr>
            <w:r w:rsidRPr="00EB22A0">
              <w:rPr>
                <w:rFonts w:eastAsia="Calibri"/>
                <w:b/>
              </w:rPr>
              <w:t>Výsledky vzdělávání:</w:t>
            </w:r>
          </w:p>
          <w:p w:rsidR="00D35422" w:rsidRPr="00EB22A0" w:rsidRDefault="00D35422" w:rsidP="00D35422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b/>
              </w:rPr>
            </w:pPr>
            <w:r w:rsidRPr="00EB22A0">
              <w:rPr>
                <w:rFonts w:eastAsia="Calibri"/>
                <w:bCs/>
              </w:rPr>
              <w:t>Samé jedničky na konci pololetí</w:t>
            </w:r>
          </w:p>
          <w:p w:rsidR="00D35422" w:rsidRPr="00EB22A0" w:rsidRDefault="00D35422" w:rsidP="00D35422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b/>
              </w:rPr>
            </w:pPr>
            <w:r w:rsidRPr="00EB22A0">
              <w:rPr>
                <w:rFonts w:eastAsia="Calibri"/>
                <w:bCs/>
              </w:rPr>
              <w:t>Vyznamenání na konci pololetí</w:t>
            </w:r>
          </w:p>
          <w:p w:rsidR="00D35422" w:rsidRPr="00EB22A0" w:rsidRDefault="00D35422" w:rsidP="00D35422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b/>
              </w:rPr>
            </w:pPr>
            <w:r w:rsidRPr="00EB22A0">
              <w:rPr>
                <w:rFonts w:eastAsia="Calibri"/>
                <w:bCs/>
              </w:rPr>
              <w:t>Zlepšení se na konci pololetí</w:t>
            </w:r>
          </w:p>
          <w:p w:rsidR="00D35422" w:rsidRPr="00EB22A0" w:rsidRDefault="00D35422" w:rsidP="00D35422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b/>
              </w:rPr>
            </w:pPr>
            <w:r w:rsidRPr="00EB22A0">
              <w:rPr>
                <w:rFonts w:eastAsia="Calibri"/>
                <w:bCs/>
              </w:rPr>
              <w:t>Vynikající práce v hodině</w:t>
            </w:r>
          </w:p>
          <w:p w:rsidR="00D35422" w:rsidRPr="00EB22A0" w:rsidRDefault="00D35422" w:rsidP="00D35422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b/>
              </w:rPr>
            </w:pPr>
            <w:r w:rsidRPr="00EB22A0">
              <w:rPr>
                <w:rFonts w:eastAsia="Calibri"/>
                <w:bCs/>
              </w:rPr>
              <w:t>Pozitivní přístup k výuce</w:t>
            </w:r>
          </w:p>
          <w:p w:rsidR="00D35422" w:rsidRPr="00EB22A0" w:rsidRDefault="00D35422" w:rsidP="00D35422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b/>
              </w:rPr>
            </w:pPr>
            <w:r w:rsidRPr="00EB22A0">
              <w:rPr>
                <w:rFonts w:eastAsia="Calibri"/>
                <w:bCs/>
              </w:rPr>
              <w:t>Aktivita ve vyučování</w:t>
            </w:r>
          </w:p>
          <w:p w:rsidR="00D35422" w:rsidRPr="00EB22A0" w:rsidRDefault="00D35422" w:rsidP="00A27486">
            <w:pPr>
              <w:ind w:left="840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D35422" w:rsidRPr="00EB22A0" w:rsidRDefault="00D35422" w:rsidP="00A27486">
            <w:pPr>
              <w:rPr>
                <w:rFonts w:eastAsia="Calibri"/>
                <w:b/>
              </w:rPr>
            </w:pPr>
            <w:r w:rsidRPr="00EB22A0">
              <w:rPr>
                <w:rFonts w:eastAsia="Calibri"/>
                <w:b/>
              </w:rPr>
              <w:t>Body  kladné</w:t>
            </w:r>
          </w:p>
          <w:p w:rsidR="00D35422" w:rsidRPr="00EB22A0" w:rsidRDefault="00D35422" w:rsidP="00A27486">
            <w:pPr>
              <w:rPr>
                <w:rFonts w:eastAsia="Calibri"/>
                <w:b/>
              </w:rPr>
            </w:pPr>
          </w:p>
          <w:p w:rsidR="00D35422" w:rsidRPr="00EB22A0" w:rsidRDefault="00D35422" w:rsidP="00A27486">
            <w:pPr>
              <w:rPr>
                <w:rFonts w:eastAsia="Calibri"/>
                <w:b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30b.</w:t>
            </w: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50b.</w:t>
            </w: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30 b.</w:t>
            </w: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1-3b.</w:t>
            </w: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3 b.</w:t>
            </w: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0-5b.</w:t>
            </w:r>
          </w:p>
        </w:tc>
        <w:tc>
          <w:tcPr>
            <w:tcW w:w="1733" w:type="dxa"/>
          </w:tcPr>
          <w:p w:rsidR="00D35422" w:rsidRPr="00EB22A0" w:rsidRDefault="00D35422" w:rsidP="00A27486">
            <w:pPr>
              <w:rPr>
                <w:rFonts w:eastAsia="Calibri"/>
                <w:b/>
              </w:rPr>
            </w:pPr>
            <w:r w:rsidRPr="00EB22A0">
              <w:rPr>
                <w:rFonts w:eastAsia="Calibri"/>
                <w:b/>
              </w:rPr>
              <w:t>Frekvence</w:t>
            </w:r>
          </w:p>
          <w:p w:rsidR="00D35422" w:rsidRPr="00EB22A0" w:rsidRDefault="00D35422" w:rsidP="00A27486">
            <w:pPr>
              <w:rPr>
                <w:rFonts w:eastAsia="Calibri"/>
                <w:b/>
              </w:rPr>
            </w:pPr>
          </w:p>
          <w:p w:rsidR="00D35422" w:rsidRPr="00EB22A0" w:rsidRDefault="00D35422" w:rsidP="00A27486">
            <w:pPr>
              <w:rPr>
                <w:rFonts w:eastAsia="Calibri"/>
                <w:b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Pololetně</w:t>
            </w: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Pololetně</w:t>
            </w: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Pololetně</w:t>
            </w: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Příležitostně</w:t>
            </w: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Kdykoli</w:t>
            </w:r>
          </w:p>
          <w:p w:rsidR="00D35422" w:rsidRPr="00EB22A0" w:rsidRDefault="00D35422" w:rsidP="00A27486">
            <w:pPr>
              <w:rPr>
                <w:rFonts w:eastAsia="Calibri"/>
                <w:bCs/>
              </w:rPr>
            </w:pPr>
            <w:r w:rsidRPr="00EB22A0">
              <w:rPr>
                <w:rFonts w:eastAsia="Calibri"/>
                <w:bCs/>
              </w:rPr>
              <w:t>Každý měsíc/každý učitel/každý žák</w:t>
            </w:r>
          </w:p>
        </w:tc>
      </w:tr>
      <w:tr w:rsidR="00D35422" w:rsidRPr="00D9556C" w:rsidTr="00A27486">
        <w:tc>
          <w:tcPr>
            <w:tcW w:w="817" w:type="dxa"/>
          </w:tcPr>
          <w:p w:rsidR="00D35422" w:rsidRPr="00D9556C" w:rsidRDefault="00D35422" w:rsidP="00A27486">
            <w:pPr>
              <w:ind w:left="360"/>
              <w:contextualSpacing/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D35422" w:rsidRPr="00EB22A0" w:rsidRDefault="00D35422" w:rsidP="00A27486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EB22A0">
              <w:rPr>
                <w:rFonts w:eastAsia="Calibri"/>
                <w:b/>
                <w:bCs/>
                <w:sz w:val="22"/>
                <w:szCs w:val="22"/>
              </w:rPr>
              <w:t>Vědomostní soutěže</w:t>
            </w:r>
          </w:p>
          <w:p w:rsidR="00D35422" w:rsidRPr="00EB22A0" w:rsidRDefault="00D35422" w:rsidP="00D354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účast ve 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šk</w:t>
            </w:r>
            <w:proofErr w:type="spellEnd"/>
            <w:r w:rsidRPr="00EB22A0">
              <w:rPr>
                <w:rFonts w:eastAsia="Calibri"/>
                <w:sz w:val="22"/>
                <w:szCs w:val="22"/>
              </w:rPr>
              <w:t>. kole – v rámci výuky</w:t>
            </w:r>
          </w:p>
          <w:p w:rsidR="00D35422" w:rsidRPr="00EB22A0" w:rsidRDefault="00D35422" w:rsidP="00A27486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                         mimo výuku</w:t>
            </w:r>
          </w:p>
          <w:p w:rsidR="00D35422" w:rsidRPr="00EB22A0" w:rsidRDefault="00D35422" w:rsidP="00A27486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umístění ve 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šk.kole</w:t>
            </w:r>
            <w:proofErr w:type="spellEnd"/>
          </w:p>
          <w:p w:rsidR="00D35422" w:rsidRPr="00EB22A0" w:rsidRDefault="00D35422" w:rsidP="00D354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účast a umístění v 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obl.kole</w:t>
            </w:r>
            <w:proofErr w:type="spellEnd"/>
          </w:p>
          <w:p w:rsidR="00D35422" w:rsidRPr="00EB22A0" w:rsidRDefault="00D35422" w:rsidP="00D354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účast a umístění v </w:t>
            </w:r>
            <w:proofErr w:type="spellStart"/>
            <w:proofErr w:type="gramStart"/>
            <w:r w:rsidRPr="00EB22A0">
              <w:rPr>
                <w:rFonts w:eastAsia="Calibri"/>
                <w:sz w:val="22"/>
                <w:szCs w:val="22"/>
              </w:rPr>
              <w:t>okr.kole</w:t>
            </w:r>
            <w:proofErr w:type="spellEnd"/>
            <w:proofErr w:type="gramEnd"/>
          </w:p>
          <w:p w:rsidR="00D35422" w:rsidRPr="00EB22A0" w:rsidRDefault="00D35422" w:rsidP="00A27486">
            <w:pPr>
              <w:ind w:left="360"/>
              <w:contextualSpacing/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D354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účast a umístění v 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kr.</w:t>
            </w:r>
            <w:proofErr w:type="spellEnd"/>
            <w:r w:rsidRPr="00EB22A0">
              <w:rPr>
                <w:rFonts w:eastAsia="Calibri"/>
                <w:sz w:val="22"/>
                <w:szCs w:val="22"/>
              </w:rPr>
              <w:t xml:space="preserve"> , celost. </w:t>
            </w:r>
            <w:proofErr w:type="gramStart"/>
            <w:r w:rsidRPr="00EB22A0">
              <w:rPr>
                <w:rFonts w:eastAsia="Calibri"/>
                <w:sz w:val="22"/>
                <w:szCs w:val="22"/>
              </w:rPr>
              <w:t>kole</w:t>
            </w:r>
            <w:proofErr w:type="gramEnd"/>
          </w:p>
        </w:tc>
        <w:tc>
          <w:tcPr>
            <w:tcW w:w="1701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3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5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6 - 4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3 + 6b. </w:t>
            </w:r>
            <w:proofErr w:type="gramStart"/>
            <w:r w:rsidRPr="00EB22A0">
              <w:rPr>
                <w:rFonts w:eastAsia="Calibri"/>
                <w:sz w:val="22"/>
                <w:szCs w:val="22"/>
              </w:rPr>
              <w:t>za 1.m.</w:t>
            </w:r>
            <w:proofErr w:type="gramEnd"/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4 – 6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5 + </w:t>
            </w:r>
            <w:proofErr w:type="gramStart"/>
            <w:r w:rsidRPr="00EB22A0">
              <w:rPr>
                <w:rFonts w:eastAsia="Calibri"/>
                <w:sz w:val="22"/>
                <w:szCs w:val="22"/>
              </w:rPr>
              <w:t>10 b. (1.třetina</w:t>
            </w:r>
            <w:proofErr w:type="gramEnd"/>
            <w:r w:rsidRPr="00EB22A0">
              <w:rPr>
                <w:rFonts w:eastAsia="Calibri"/>
                <w:sz w:val="22"/>
                <w:szCs w:val="22"/>
              </w:rPr>
              <w:t>)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5 + </w:t>
            </w:r>
            <w:proofErr w:type="gramStart"/>
            <w:r w:rsidRPr="00EB22A0">
              <w:rPr>
                <w:rFonts w:eastAsia="Calibri"/>
                <w:sz w:val="22"/>
                <w:szCs w:val="22"/>
              </w:rPr>
              <w:t>20 b. (1.polovina</w:t>
            </w:r>
            <w:proofErr w:type="gramEnd"/>
            <w:r w:rsidRPr="00EB22A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33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c>
          <w:tcPr>
            <w:tcW w:w="817" w:type="dxa"/>
          </w:tcPr>
          <w:p w:rsidR="00D35422" w:rsidRPr="00D9556C" w:rsidRDefault="00D35422" w:rsidP="00A27486">
            <w:pPr>
              <w:ind w:left="360"/>
              <w:contextualSpacing/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D35422" w:rsidRPr="00EB22A0" w:rsidRDefault="00D35422" w:rsidP="00A27486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EB22A0">
              <w:rPr>
                <w:rFonts w:eastAsia="Calibri"/>
                <w:b/>
                <w:bCs/>
                <w:sz w:val="22"/>
                <w:szCs w:val="22"/>
              </w:rPr>
              <w:t>Sportovní soutěže</w:t>
            </w:r>
          </w:p>
          <w:p w:rsidR="00D35422" w:rsidRPr="00EB22A0" w:rsidRDefault="00D35422" w:rsidP="00D354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účast ve 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šk</w:t>
            </w:r>
            <w:proofErr w:type="spellEnd"/>
            <w:r w:rsidRPr="00EB22A0">
              <w:rPr>
                <w:rFonts w:eastAsia="Calibri"/>
                <w:sz w:val="22"/>
                <w:szCs w:val="22"/>
              </w:rPr>
              <w:t xml:space="preserve">. A 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obl.kole</w:t>
            </w:r>
            <w:proofErr w:type="spellEnd"/>
            <w:r w:rsidRPr="00EB22A0">
              <w:rPr>
                <w:rFonts w:eastAsia="Calibri"/>
                <w:sz w:val="22"/>
                <w:szCs w:val="22"/>
              </w:rPr>
              <w:t xml:space="preserve"> – v rámci výuky</w:t>
            </w:r>
          </w:p>
          <w:p w:rsidR="00D35422" w:rsidRPr="00EB22A0" w:rsidRDefault="00D35422" w:rsidP="00D354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                         mimo výuku</w:t>
            </w:r>
          </w:p>
          <w:p w:rsidR="00D35422" w:rsidRPr="00EB22A0" w:rsidRDefault="00D35422" w:rsidP="00D354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umístění ve 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šk</w:t>
            </w:r>
            <w:proofErr w:type="spellEnd"/>
            <w:r w:rsidRPr="00EB22A0">
              <w:rPr>
                <w:rFonts w:eastAsia="Calibri"/>
                <w:sz w:val="22"/>
                <w:szCs w:val="22"/>
              </w:rPr>
              <w:t xml:space="preserve">. </w:t>
            </w:r>
            <w:proofErr w:type="gramStart"/>
            <w:r w:rsidRPr="00EB22A0">
              <w:rPr>
                <w:rFonts w:eastAsia="Calibri"/>
                <w:sz w:val="22"/>
                <w:szCs w:val="22"/>
              </w:rPr>
              <w:t>kole 3.-1. místo</w:t>
            </w:r>
            <w:proofErr w:type="gramEnd"/>
          </w:p>
          <w:p w:rsidR="00D35422" w:rsidRPr="00EB22A0" w:rsidRDefault="00D35422" w:rsidP="00A27486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D354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účast  v </w:t>
            </w:r>
            <w:proofErr w:type="spellStart"/>
            <w:proofErr w:type="gramStart"/>
            <w:r w:rsidRPr="00EB22A0">
              <w:rPr>
                <w:rFonts w:eastAsia="Calibri"/>
                <w:sz w:val="22"/>
                <w:szCs w:val="22"/>
              </w:rPr>
              <w:t>okr.kole</w:t>
            </w:r>
            <w:proofErr w:type="spellEnd"/>
            <w:proofErr w:type="gramEnd"/>
          </w:p>
          <w:p w:rsidR="00D35422" w:rsidRPr="00EB22A0" w:rsidRDefault="00D35422" w:rsidP="00D3542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účast v 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kr.</w:t>
            </w:r>
            <w:proofErr w:type="spellEnd"/>
            <w:r w:rsidRPr="00EB22A0">
              <w:rPr>
                <w:rFonts w:eastAsia="Calibri"/>
                <w:sz w:val="22"/>
                <w:szCs w:val="22"/>
              </w:rPr>
              <w:t xml:space="preserve"> , celost. Kole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D3542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ascii="Arial" w:eastAsia="Calibri" w:hAnsi="Arial" w:cs="Arial"/>
                <w:sz w:val="19"/>
                <w:szCs w:val="19"/>
              </w:rPr>
              <w:t>sportovní chování na soutěžích reprezentujících školu</w:t>
            </w:r>
          </w:p>
        </w:tc>
        <w:tc>
          <w:tcPr>
            <w:tcW w:w="1701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3 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5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0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5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-10 – (+10)b.</w:t>
            </w:r>
          </w:p>
        </w:tc>
        <w:tc>
          <w:tcPr>
            <w:tcW w:w="1733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EB22A0" w:rsidTr="00A27486">
        <w:tc>
          <w:tcPr>
            <w:tcW w:w="817" w:type="dxa"/>
          </w:tcPr>
          <w:p w:rsidR="00D35422" w:rsidRPr="00EB22A0" w:rsidRDefault="00D35422" w:rsidP="00A27486">
            <w:pPr>
              <w:ind w:left="360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D35422" w:rsidRPr="00EB22A0" w:rsidRDefault="00D35422" w:rsidP="00A27486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EB22A0">
              <w:rPr>
                <w:rFonts w:eastAsia="Calibri"/>
                <w:b/>
                <w:bCs/>
                <w:sz w:val="22"/>
                <w:szCs w:val="22"/>
              </w:rPr>
              <w:t>Práce ve prospěch třídy, školy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 Nástěnka, výzdoba třídy – 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např</w:t>
            </w:r>
            <w:proofErr w:type="spellEnd"/>
            <w:r w:rsidRPr="00EB22A0">
              <w:rPr>
                <w:rFonts w:eastAsia="Calibri"/>
                <w:sz w:val="22"/>
                <w:szCs w:val="22"/>
              </w:rPr>
              <w:t xml:space="preserve"> květiny aj.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 Příprava pomůcek do vyučování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 Funkce ve třídě – pokladník atd.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 Plnění služby ve třídě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 Kamarádská výpomoc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Pomoc učitelům, jiným pracovníkům školy, 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RaŠ</w:t>
            </w:r>
            <w:proofErr w:type="spellEnd"/>
            <w:r w:rsidRPr="00EB22A0">
              <w:rPr>
                <w:rFonts w:eastAsia="Calibri"/>
                <w:sz w:val="22"/>
                <w:szCs w:val="22"/>
              </w:rPr>
              <w:t xml:space="preserve"> -      akce, pomoc občanům, potřebným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Reprezentace školy na veřejnosti – akademie, divadlo atd.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100% docházka v měsíci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lastRenderedPageBreak/>
              <w:t xml:space="preserve">      0 zapomínání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Práce v kroužcích – školní i mimoškolní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Příkladné chování na výletech, 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šk</w:t>
            </w:r>
            <w:proofErr w:type="spellEnd"/>
            <w:r w:rsidRPr="00EB22A0">
              <w:rPr>
                <w:rFonts w:eastAsia="Calibri"/>
                <w:sz w:val="22"/>
                <w:szCs w:val="22"/>
              </w:rPr>
              <w:t>. akcích</w:t>
            </w:r>
          </w:p>
        </w:tc>
        <w:tc>
          <w:tcPr>
            <w:tcW w:w="1701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0 – 5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1 – 10b.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1 – 10b.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5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5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lastRenderedPageBreak/>
              <w:t>5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0-5b.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5 – 10b.</w:t>
            </w:r>
          </w:p>
        </w:tc>
        <w:tc>
          <w:tcPr>
            <w:tcW w:w="1733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Měsíčně TU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Každý měsíc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Každý měsíc/sepíše </w:t>
            </w:r>
            <w:proofErr w:type="spellStart"/>
            <w:proofErr w:type="gramStart"/>
            <w:r w:rsidRPr="00EB22A0">
              <w:rPr>
                <w:rFonts w:eastAsia="Calibri"/>
                <w:sz w:val="22"/>
                <w:szCs w:val="22"/>
              </w:rPr>
              <w:t>ved</w:t>
            </w:r>
            <w:proofErr w:type="gramEnd"/>
            <w:r w:rsidRPr="00EB22A0">
              <w:rPr>
                <w:rFonts w:eastAsia="Calibri"/>
                <w:sz w:val="22"/>
                <w:szCs w:val="22"/>
              </w:rPr>
              <w:t>.</w:t>
            </w:r>
            <w:proofErr w:type="gramStart"/>
            <w:r w:rsidRPr="00EB22A0">
              <w:rPr>
                <w:rFonts w:eastAsia="Calibri"/>
                <w:sz w:val="22"/>
                <w:szCs w:val="22"/>
              </w:rPr>
              <w:t>kroužku</w:t>
            </w:r>
            <w:proofErr w:type="spellEnd"/>
            <w:proofErr w:type="gramEnd"/>
            <w:r w:rsidRPr="00EB22A0">
              <w:rPr>
                <w:rFonts w:eastAsia="Calibri"/>
                <w:sz w:val="22"/>
                <w:szCs w:val="22"/>
              </w:rPr>
              <w:t xml:space="preserve"> na konci pololetí</w:t>
            </w:r>
          </w:p>
        </w:tc>
      </w:tr>
      <w:tr w:rsidR="00D35422" w:rsidRPr="00EB22A0" w:rsidTr="00A27486">
        <w:tc>
          <w:tcPr>
            <w:tcW w:w="817" w:type="dxa"/>
          </w:tcPr>
          <w:p w:rsidR="00D35422" w:rsidRPr="00EB22A0" w:rsidRDefault="00D35422" w:rsidP="00A27486">
            <w:pPr>
              <w:ind w:left="360"/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961" w:type="dxa"/>
          </w:tcPr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b/>
                <w:bCs/>
                <w:sz w:val="22"/>
                <w:szCs w:val="22"/>
              </w:rPr>
              <w:t>Body Tu – odůvodněné zápisem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      Snaha, zlepšení, píle, příklad pro ostatní, pečlivost, svědomitost, cílevědomost, přesnost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1x týdně podepsaná ŽK</w:t>
            </w:r>
          </w:p>
          <w:p w:rsidR="00D35422" w:rsidRPr="00EB22A0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Mimořádné sdělení – podpis v termínu</w:t>
            </w:r>
          </w:p>
        </w:tc>
        <w:tc>
          <w:tcPr>
            <w:tcW w:w="1701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1-10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1b.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1b.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3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Každý měsíc</w:t>
            </w:r>
          </w:p>
        </w:tc>
      </w:tr>
    </w:tbl>
    <w:p w:rsidR="00D35422" w:rsidRPr="00EB22A0" w:rsidRDefault="00D35422" w:rsidP="00D35422">
      <w:pPr>
        <w:spacing w:after="200" w:line="276" w:lineRule="auto"/>
        <w:rPr>
          <w:rFonts w:eastAsia="Calibri"/>
          <w:b/>
          <w:sz w:val="28"/>
          <w:szCs w:val="28"/>
          <w:u w:val="single"/>
        </w:rPr>
      </w:pPr>
    </w:p>
    <w:p w:rsidR="00D35422" w:rsidRPr="00D9556C" w:rsidRDefault="00D35422" w:rsidP="00D35422">
      <w:pPr>
        <w:spacing w:after="200" w:line="276" w:lineRule="auto"/>
        <w:rPr>
          <w:rFonts w:eastAsia="Calibri"/>
          <w:b/>
          <w:sz w:val="28"/>
          <w:szCs w:val="28"/>
          <w:u w:val="single"/>
        </w:rPr>
      </w:pPr>
      <w:r w:rsidRPr="00EB22A0">
        <w:rPr>
          <w:rFonts w:eastAsia="Calibri"/>
          <w:b/>
          <w:sz w:val="28"/>
          <w:szCs w:val="28"/>
          <w:u w:val="single"/>
        </w:rPr>
        <w:t>2. Záporné body získává žák</w:t>
      </w:r>
      <w:r w:rsidRPr="00D9556C">
        <w:rPr>
          <w:rFonts w:eastAsia="Calibri"/>
          <w:b/>
          <w:sz w:val="28"/>
          <w:szCs w:val="28"/>
          <w:u w:val="single"/>
        </w:rPr>
        <w:t xml:space="preserve"> zejména </w:t>
      </w:r>
      <w:proofErr w:type="gramStart"/>
      <w:r w:rsidRPr="00D9556C">
        <w:rPr>
          <w:rFonts w:eastAsia="Calibri"/>
          <w:b/>
          <w:sz w:val="28"/>
          <w:szCs w:val="28"/>
          <w:u w:val="single"/>
        </w:rPr>
        <w:t>za</w:t>
      </w:r>
      <w:proofErr w:type="gramEnd"/>
      <w:r w:rsidRPr="00D9556C">
        <w:rPr>
          <w:rFonts w:eastAsia="Calibri"/>
          <w:b/>
          <w:sz w:val="28"/>
          <w:szCs w:val="28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721"/>
        <w:gridCol w:w="1654"/>
        <w:gridCol w:w="23"/>
        <w:gridCol w:w="18"/>
        <w:gridCol w:w="1660"/>
        <w:gridCol w:w="36"/>
      </w:tblGrid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A27486">
            <w:pPr>
              <w:rPr>
                <w:rFonts w:eastAsia="Calibri"/>
                <w:b/>
              </w:rPr>
            </w:pPr>
            <w:proofErr w:type="spellStart"/>
            <w:proofErr w:type="gramStart"/>
            <w:r w:rsidRPr="00D9556C">
              <w:rPr>
                <w:rFonts w:eastAsia="Calibri"/>
                <w:b/>
              </w:rPr>
              <w:t>P.č</w:t>
            </w:r>
            <w:proofErr w:type="spellEnd"/>
            <w:r w:rsidRPr="00D9556C">
              <w:rPr>
                <w:rFonts w:eastAsia="Calibri"/>
                <w:b/>
              </w:rPr>
              <w:t>.</w:t>
            </w:r>
            <w:proofErr w:type="gramEnd"/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b/>
              </w:rPr>
            </w:pPr>
            <w:r w:rsidRPr="00D9556C">
              <w:rPr>
                <w:rFonts w:eastAsia="Calibri"/>
                <w:b/>
              </w:rPr>
              <w:t>Negativní chování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b/>
              </w:rPr>
            </w:pPr>
            <w:r w:rsidRPr="00D9556C">
              <w:rPr>
                <w:rFonts w:eastAsia="Calibri"/>
                <w:b/>
              </w:rPr>
              <w:t>Body záporné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b/>
              </w:rPr>
            </w:pPr>
            <w:r w:rsidRPr="00D9556C">
              <w:rPr>
                <w:rFonts w:eastAsia="Calibri"/>
                <w:b/>
              </w:rPr>
              <w:t>Frekvence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556C">
              <w:rPr>
                <w:rFonts w:eastAsia="Calibri"/>
                <w:b/>
                <w:bCs/>
                <w:sz w:val="22"/>
                <w:szCs w:val="22"/>
              </w:rPr>
              <w:t>Příprava na vyučování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A27486">
            <w:pPr>
              <w:ind w:left="36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Zapomínání ŽK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Poškození 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Žk</w:t>
            </w:r>
            <w:proofErr w:type="spellEnd"/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Ztráta ŽK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Zapomenutí ŽK v jiné učebně</w:t>
            </w:r>
          </w:p>
        </w:tc>
        <w:tc>
          <w:tcPr>
            <w:tcW w:w="1654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- 3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- 3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- 5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- 1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Každé</w:t>
            </w: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Každé</w:t>
            </w: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Každé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A274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Zapomínání učebních pomůcek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(pokud se pomůcka nepoužívá, </w:t>
            </w:r>
            <w:proofErr w:type="spellStart"/>
            <w:r w:rsidRPr="00EB22A0">
              <w:rPr>
                <w:rFonts w:eastAsia="Calibri"/>
                <w:sz w:val="22"/>
                <w:szCs w:val="22"/>
              </w:rPr>
              <w:t>např</w:t>
            </w:r>
            <w:proofErr w:type="spellEnd"/>
            <w:r w:rsidRPr="00EB22A0">
              <w:rPr>
                <w:rFonts w:eastAsia="Calibri"/>
                <w:sz w:val="22"/>
                <w:szCs w:val="22"/>
              </w:rPr>
              <w:t xml:space="preserve"> kniha)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Úmyslné nenahlášení pomůcky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Nevypracovaný DÚ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Nesplnění úkolu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Podvod</w:t>
            </w:r>
          </w:p>
        </w:tc>
        <w:tc>
          <w:tcPr>
            <w:tcW w:w="1654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- 1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EB22A0">
              <w:rPr>
                <w:rFonts w:eastAsia="Calibri"/>
                <w:sz w:val="22"/>
                <w:szCs w:val="22"/>
              </w:rPr>
              <w:t>Dohoda s vyuč</w:t>
            </w:r>
            <w:proofErr w:type="gramEnd"/>
            <w:r w:rsidRPr="00EB22A0">
              <w:rPr>
                <w:rFonts w:eastAsia="Calibri"/>
                <w:sz w:val="22"/>
                <w:szCs w:val="22"/>
              </w:rPr>
              <w:t>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- 2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-1 až -3b.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- 1 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- 3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Každé</w:t>
            </w: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Každé</w:t>
            </w: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Každé</w:t>
            </w: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Každé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556C">
              <w:rPr>
                <w:rFonts w:eastAsia="Calibri"/>
                <w:b/>
                <w:bCs/>
                <w:sz w:val="22"/>
                <w:szCs w:val="22"/>
              </w:rPr>
              <w:t>Chování ve vyučování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A27486">
            <w:pPr>
              <w:ind w:left="36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keepNext/>
              <w:outlineLvl w:val="0"/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Vyrušování ve výuce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- 2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Každé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Neuposlechnutí pokynu učitele nebo jiného pracovníka školy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-5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Nedovolený odchod mimo budovu školy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-10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  <w:trHeight w:val="132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Vulgární slovník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color w:val="FF0000"/>
                <w:sz w:val="22"/>
                <w:szCs w:val="22"/>
              </w:rPr>
              <w:t>-3</w:t>
            </w:r>
            <w:r w:rsidRPr="00D9556C">
              <w:rPr>
                <w:rFonts w:eastAsia="Calibri"/>
                <w:sz w:val="22"/>
                <w:szCs w:val="22"/>
              </w:rPr>
              <w:t xml:space="preserve"> – 10b.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Nevhodné chování během přestávek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-1 – 10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Pozdní příchody do hodin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- 2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Neomluvené absence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 xml:space="preserve">1 </w:t>
            </w:r>
            <w:proofErr w:type="gramStart"/>
            <w:r w:rsidRPr="00D9556C">
              <w:rPr>
                <w:rFonts w:eastAsia="Calibri"/>
                <w:sz w:val="22"/>
                <w:szCs w:val="22"/>
              </w:rPr>
              <w:t>hod. –5 b.</w:t>
            </w:r>
            <w:proofErr w:type="gramEnd"/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 xml:space="preserve">1 </w:t>
            </w:r>
            <w:proofErr w:type="gramStart"/>
            <w:r w:rsidRPr="00D9556C">
              <w:rPr>
                <w:rFonts w:eastAsia="Calibri"/>
                <w:sz w:val="22"/>
                <w:szCs w:val="22"/>
              </w:rPr>
              <w:t>hod.</w:t>
            </w:r>
            <w:proofErr w:type="gramEnd"/>
            <w:r w:rsidRPr="00D9556C">
              <w:rPr>
                <w:rFonts w:eastAsia="Calibri"/>
                <w:sz w:val="22"/>
                <w:szCs w:val="22"/>
              </w:rPr>
              <w:t xml:space="preserve"> –</w:t>
            </w:r>
            <w:proofErr w:type="gramStart"/>
            <w:r w:rsidRPr="00D9556C">
              <w:rPr>
                <w:rFonts w:eastAsia="Calibri"/>
                <w:sz w:val="22"/>
                <w:szCs w:val="22"/>
              </w:rPr>
              <w:t>5b</w:t>
            </w:r>
            <w:proofErr w:type="gramEnd"/>
            <w:r w:rsidRPr="00D9556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Krádež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- 20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Kouření cigaret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-20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Vlastnění cigaret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-10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keepNext/>
              <w:outlineLvl w:val="0"/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Konzumace alkoholu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-30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Vlastnění alkoholu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-10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Vlastnění, konzumace nebo distribuce drog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-50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Nepřezouvání se do vyučování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-3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Ubližování kamarádovi, slovní narážky, strkání, rvačka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-5 – 20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EB22A0" w:rsidRDefault="00D35422" w:rsidP="00A27486">
            <w:pPr>
              <w:keepNext/>
              <w:outlineLvl w:val="0"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 xml:space="preserve">Používání mobilního telefonu nebo jiné </w:t>
            </w:r>
            <w:r w:rsidRPr="00EB22A0">
              <w:rPr>
                <w:rFonts w:eastAsia="Calibri"/>
                <w:sz w:val="22"/>
                <w:szCs w:val="22"/>
              </w:rPr>
              <w:lastRenderedPageBreak/>
              <w:t>elektroniky během vyučování</w:t>
            </w:r>
          </w:p>
          <w:p w:rsidR="00D35422" w:rsidRPr="00EB22A0" w:rsidRDefault="00D35422" w:rsidP="00A2748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Nevypnutý mobil</w:t>
            </w:r>
          </w:p>
          <w:p w:rsidR="00D35422" w:rsidRPr="00EB22A0" w:rsidRDefault="00D35422" w:rsidP="00A2748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Neuklizený mobil!</w:t>
            </w:r>
          </w:p>
          <w:p w:rsidR="00D35422" w:rsidRPr="00EB22A0" w:rsidRDefault="00D35422" w:rsidP="00A2748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4" w:type="dxa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lastRenderedPageBreak/>
              <w:t>-6b.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-3b.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-3b.</w:t>
            </w:r>
          </w:p>
        </w:tc>
        <w:tc>
          <w:tcPr>
            <w:tcW w:w="1701" w:type="dxa"/>
            <w:gridSpan w:val="3"/>
          </w:tcPr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lastRenderedPageBreak/>
              <w:t>Pokaždé</w:t>
            </w: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EB22A0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EB22A0">
              <w:rPr>
                <w:rFonts w:eastAsia="Calibri"/>
                <w:sz w:val="22"/>
                <w:szCs w:val="22"/>
              </w:rPr>
              <w:t>pokaždé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A27486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D9556C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       3.</w:t>
            </w:r>
          </w:p>
        </w:tc>
        <w:tc>
          <w:tcPr>
            <w:tcW w:w="4721" w:type="dxa"/>
          </w:tcPr>
          <w:p w:rsidR="00D35422" w:rsidRPr="00D9556C" w:rsidRDefault="00D35422" w:rsidP="00A27486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556C">
              <w:rPr>
                <w:rFonts w:eastAsia="Calibri"/>
                <w:b/>
                <w:bCs/>
                <w:sz w:val="22"/>
                <w:szCs w:val="22"/>
              </w:rPr>
              <w:t>Vztahy mezi žáky, žák - učitel</w:t>
            </w: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Arogantní chování vůči učiteli nebo jinému pracovníku školy</w:t>
            </w: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-10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9556C">
              <w:rPr>
                <w:rFonts w:eastAsia="Calibri"/>
                <w:sz w:val="22"/>
                <w:szCs w:val="22"/>
              </w:rPr>
              <w:t>Šikana , zastrašování</w:t>
            </w:r>
            <w:proofErr w:type="gramEnd"/>
          </w:p>
        </w:tc>
        <w:tc>
          <w:tcPr>
            <w:tcW w:w="1654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-30 b.</w:t>
            </w:r>
          </w:p>
        </w:tc>
        <w:tc>
          <w:tcPr>
            <w:tcW w:w="1701" w:type="dxa"/>
            <w:gridSpan w:val="3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Loudění peněz, svačiny nebo jiných věcí</w:t>
            </w:r>
          </w:p>
        </w:tc>
        <w:tc>
          <w:tcPr>
            <w:tcW w:w="1677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- 10-20 b.</w:t>
            </w:r>
          </w:p>
        </w:tc>
        <w:tc>
          <w:tcPr>
            <w:tcW w:w="1678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Vulgární slovník</w:t>
            </w:r>
          </w:p>
        </w:tc>
        <w:tc>
          <w:tcPr>
            <w:tcW w:w="1677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-3 – 10 b.</w:t>
            </w:r>
          </w:p>
        </w:tc>
        <w:tc>
          <w:tcPr>
            <w:tcW w:w="1678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keepNext/>
              <w:outlineLvl w:val="0"/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Krádež</w:t>
            </w:r>
          </w:p>
        </w:tc>
        <w:tc>
          <w:tcPr>
            <w:tcW w:w="1677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-30 b.</w:t>
            </w:r>
          </w:p>
        </w:tc>
        <w:tc>
          <w:tcPr>
            <w:tcW w:w="1678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Lhaní učiteli</w:t>
            </w:r>
          </w:p>
        </w:tc>
        <w:tc>
          <w:tcPr>
            <w:tcW w:w="1677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-10 b.</w:t>
            </w:r>
          </w:p>
        </w:tc>
        <w:tc>
          <w:tcPr>
            <w:tcW w:w="1678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jednorázově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A27486">
            <w:pPr>
              <w:ind w:left="360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 xml:space="preserve"> </w:t>
            </w:r>
            <w:r w:rsidRPr="00D9556C">
              <w:rPr>
                <w:rFonts w:eastAsia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721" w:type="dxa"/>
          </w:tcPr>
          <w:p w:rsidR="00D35422" w:rsidRPr="00D9556C" w:rsidRDefault="00D35422" w:rsidP="00A27486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556C">
              <w:rPr>
                <w:rFonts w:eastAsia="Calibri"/>
                <w:b/>
                <w:bCs/>
                <w:sz w:val="22"/>
                <w:szCs w:val="22"/>
              </w:rPr>
              <w:t>Chování na akcích školy</w:t>
            </w:r>
          </w:p>
        </w:tc>
        <w:tc>
          <w:tcPr>
            <w:tcW w:w="1677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8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Nevhodné chování během školních výletů, na školních akcích (viz body výše)</w:t>
            </w:r>
          </w:p>
        </w:tc>
        <w:tc>
          <w:tcPr>
            <w:tcW w:w="1677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-5 – 10 b.</w:t>
            </w:r>
          </w:p>
        </w:tc>
        <w:tc>
          <w:tcPr>
            <w:tcW w:w="1678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jednorázově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Neodůvodněné účast na závodech nebo jiných přidělených činnostech</w:t>
            </w:r>
          </w:p>
        </w:tc>
        <w:tc>
          <w:tcPr>
            <w:tcW w:w="1677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-5 b.</w:t>
            </w:r>
          </w:p>
        </w:tc>
        <w:tc>
          <w:tcPr>
            <w:tcW w:w="1678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A27486">
            <w:pPr>
              <w:ind w:left="360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D9556C">
              <w:rPr>
                <w:rFonts w:eastAsia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21" w:type="dxa"/>
          </w:tcPr>
          <w:p w:rsidR="00D35422" w:rsidRPr="00D9556C" w:rsidRDefault="00D35422" w:rsidP="00A27486">
            <w:pPr>
              <w:keepNext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556C">
              <w:rPr>
                <w:rFonts w:eastAsia="Calibri"/>
                <w:b/>
                <w:bCs/>
                <w:sz w:val="22"/>
                <w:szCs w:val="22"/>
              </w:rPr>
              <w:t>Vztah k majetku</w:t>
            </w:r>
          </w:p>
        </w:tc>
        <w:tc>
          <w:tcPr>
            <w:tcW w:w="1677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8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35422" w:rsidRPr="00D9556C" w:rsidTr="00A27486">
        <w:trPr>
          <w:gridAfter w:val="1"/>
          <w:wAfter w:w="36" w:type="dxa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 xml:space="preserve">Poškození </w:t>
            </w:r>
            <w:proofErr w:type="spellStart"/>
            <w:r w:rsidRPr="00D9556C">
              <w:rPr>
                <w:rFonts w:eastAsia="Calibri"/>
                <w:sz w:val="22"/>
                <w:szCs w:val="22"/>
              </w:rPr>
              <w:t>šk</w:t>
            </w:r>
            <w:proofErr w:type="spellEnd"/>
            <w:r w:rsidRPr="00D9556C">
              <w:rPr>
                <w:rFonts w:eastAsia="Calibri"/>
                <w:sz w:val="22"/>
                <w:szCs w:val="22"/>
              </w:rPr>
              <w:t>. majetku, vybavení, knih nebo věcí jiných osob</w:t>
            </w:r>
          </w:p>
        </w:tc>
        <w:tc>
          <w:tcPr>
            <w:tcW w:w="1677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-5 – 10 b.</w:t>
            </w:r>
          </w:p>
        </w:tc>
        <w:tc>
          <w:tcPr>
            <w:tcW w:w="1678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</w:t>
            </w:r>
          </w:p>
        </w:tc>
      </w:tr>
      <w:tr w:rsidR="00D35422" w:rsidRPr="00D9556C" w:rsidTr="00A27486">
        <w:trPr>
          <w:gridAfter w:val="1"/>
          <w:wAfter w:w="36" w:type="dxa"/>
          <w:trHeight w:val="477"/>
        </w:trPr>
        <w:tc>
          <w:tcPr>
            <w:tcW w:w="816" w:type="dxa"/>
          </w:tcPr>
          <w:p w:rsidR="00D35422" w:rsidRPr="00D9556C" w:rsidRDefault="00D35422" w:rsidP="00D354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1" w:type="dxa"/>
          </w:tcPr>
          <w:p w:rsidR="00D35422" w:rsidRPr="00D9556C" w:rsidRDefault="00D35422" w:rsidP="00A27486">
            <w:pPr>
              <w:keepNext/>
              <w:outlineLvl w:val="0"/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Znečištění areálu školy (plivání, odpadky aj.)</w:t>
            </w:r>
          </w:p>
        </w:tc>
        <w:tc>
          <w:tcPr>
            <w:tcW w:w="1677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- 1 – 10 b.</w:t>
            </w:r>
          </w:p>
        </w:tc>
        <w:tc>
          <w:tcPr>
            <w:tcW w:w="1678" w:type="dxa"/>
            <w:gridSpan w:val="2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Pokaždé</w:t>
            </w:r>
          </w:p>
        </w:tc>
      </w:tr>
      <w:tr w:rsidR="00D35422" w:rsidRPr="00D9556C" w:rsidTr="00A27486">
        <w:tc>
          <w:tcPr>
            <w:tcW w:w="816" w:type="dxa"/>
          </w:tcPr>
          <w:p w:rsidR="00D35422" w:rsidRPr="00D9556C" w:rsidRDefault="00D35422" w:rsidP="00A27486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9556C">
              <w:rPr>
                <w:rFonts w:eastAsia="Calibri"/>
                <w:b/>
                <w:sz w:val="16"/>
                <w:szCs w:val="16"/>
              </w:rPr>
              <w:t xml:space="preserve">         </w:t>
            </w:r>
            <w:r w:rsidRPr="00D9556C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721" w:type="dxa"/>
          </w:tcPr>
          <w:p w:rsidR="00D35422" w:rsidRPr="00D9556C" w:rsidRDefault="00D35422" w:rsidP="00A27486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9556C">
              <w:rPr>
                <w:rFonts w:eastAsia="Calibri"/>
                <w:b/>
                <w:bCs/>
                <w:sz w:val="22"/>
                <w:szCs w:val="22"/>
              </w:rPr>
              <w:t>Body Tu po případné dohodě s </w:t>
            </w:r>
            <w:proofErr w:type="spellStart"/>
            <w:proofErr w:type="gramStart"/>
            <w:r w:rsidRPr="00D9556C">
              <w:rPr>
                <w:rFonts w:eastAsia="Calibri"/>
                <w:b/>
                <w:bCs/>
                <w:sz w:val="22"/>
                <w:szCs w:val="22"/>
              </w:rPr>
              <w:t>ost.v</w:t>
            </w:r>
            <w:proofErr w:type="spellEnd"/>
            <w:r w:rsidRPr="00D9556C">
              <w:rPr>
                <w:rFonts w:eastAsia="Calibri"/>
                <w:b/>
                <w:bCs/>
                <w:sz w:val="22"/>
                <w:szCs w:val="22"/>
              </w:rPr>
              <w:t>.</w:t>
            </w:r>
            <w:proofErr w:type="gramEnd"/>
          </w:p>
          <w:p w:rsidR="00D35422" w:rsidRPr="00D9556C" w:rsidRDefault="00D35422" w:rsidP="00A27486">
            <w:pPr>
              <w:spacing w:after="200" w:line="276" w:lineRule="auto"/>
              <w:rPr>
                <w:rFonts w:eastAsia="Calibri"/>
                <w:color w:val="FF0000"/>
                <w:sz w:val="16"/>
                <w:szCs w:val="16"/>
                <w:u w:val="single"/>
              </w:rPr>
            </w:pPr>
            <w:r w:rsidRPr="00D9556C">
              <w:rPr>
                <w:rFonts w:eastAsia="Calibri"/>
                <w:sz w:val="22"/>
                <w:szCs w:val="22"/>
              </w:rPr>
              <w:t>- výrazné zhoršení prospěchu, zhoršení pracovní morálky, neúmyslné způsobení škody</w:t>
            </w:r>
          </w:p>
        </w:tc>
        <w:tc>
          <w:tcPr>
            <w:tcW w:w="1695" w:type="dxa"/>
            <w:gridSpan w:val="3"/>
          </w:tcPr>
          <w:p w:rsidR="00D35422" w:rsidRPr="00D9556C" w:rsidRDefault="00D35422" w:rsidP="00A27486">
            <w:pPr>
              <w:spacing w:after="200" w:line="276" w:lineRule="auto"/>
              <w:ind w:left="360"/>
              <w:rPr>
                <w:rFonts w:eastAsia="Calibri"/>
                <w:sz w:val="16"/>
                <w:szCs w:val="16"/>
                <w:u w:val="single"/>
              </w:rPr>
            </w:pPr>
            <w:r w:rsidRPr="00D9556C">
              <w:rPr>
                <w:rFonts w:eastAsia="Calibri"/>
                <w:b/>
                <w:bCs/>
                <w:sz w:val="22"/>
                <w:szCs w:val="22"/>
              </w:rPr>
              <w:t xml:space="preserve">- 1 -10 b.                 </w:t>
            </w:r>
          </w:p>
        </w:tc>
        <w:tc>
          <w:tcPr>
            <w:tcW w:w="1696" w:type="dxa"/>
            <w:gridSpan w:val="2"/>
          </w:tcPr>
          <w:p w:rsidR="00D35422" w:rsidRPr="00D9556C" w:rsidRDefault="00D35422" w:rsidP="00A2748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Každý měsíc</w:t>
            </w:r>
          </w:p>
        </w:tc>
      </w:tr>
    </w:tbl>
    <w:p w:rsidR="00D35422" w:rsidRPr="00D9556C" w:rsidRDefault="00D35422" w:rsidP="00D35422">
      <w:pPr>
        <w:spacing w:after="200" w:line="276" w:lineRule="auto"/>
        <w:ind w:left="360"/>
        <w:rPr>
          <w:rFonts w:eastAsia="Calibri"/>
          <w:sz w:val="16"/>
          <w:szCs w:val="16"/>
          <w:u w:val="single"/>
        </w:rPr>
      </w:pPr>
    </w:p>
    <w:p w:rsidR="00D35422" w:rsidRPr="00D9556C" w:rsidRDefault="00D35422" w:rsidP="00D35422">
      <w:pPr>
        <w:spacing w:after="200" w:line="276" w:lineRule="auto"/>
        <w:rPr>
          <w:rFonts w:eastAsia="Calibri"/>
          <w:b/>
          <w:sz w:val="28"/>
          <w:szCs w:val="28"/>
          <w:u w:val="single"/>
        </w:rPr>
      </w:pPr>
      <w:r w:rsidRPr="00D9556C">
        <w:rPr>
          <w:rFonts w:eastAsia="Calibri"/>
          <w:b/>
          <w:sz w:val="28"/>
          <w:szCs w:val="28"/>
          <w:u w:val="single"/>
        </w:rPr>
        <w:t>3. Pololetní známky z chování zohledňujeme následující tabulkou: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35422" w:rsidRPr="00D9556C" w:rsidTr="00A27486">
        <w:tc>
          <w:tcPr>
            <w:tcW w:w="3510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Velmi dobré + pochvala ŘŠ</w:t>
            </w:r>
          </w:p>
        </w:tc>
        <w:tc>
          <w:tcPr>
            <w:tcW w:w="5702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400</w:t>
            </w:r>
            <w:r w:rsidRPr="00D9556C">
              <w:rPr>
                <w:rFonts w:eastAsia="Calibri"/>
                <w:sz w:val="22"/>
                <w:szCs w:val="22"/>
              </w:rPr>
              <w:t xml:space="preserve"> i více bodů a ne více jak 10 bodů trestných</w:t>
            </w:r>
          </w:p>
        </w:tc>
      </w:tr>
      <w:tr w:rsidR="00D35422" w:rsidRPr="00D9556C" w:rsidTr="00A27486">
        <w:tc>
          <w:tcPr>
            <w:tcW w:w="3510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Velmi dobré + pochvala TU</w:t>
            </w:r>
          </w:p>
        </w:tc>
        <w:tc>
          <w:tcPr>
            <w:tcW w:w="5702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156 – 199 bodů a ne více jak 20 bodů trestných</w:t>
            </w:r>
          </w:p>
        </w:tc>
      </w:tr>
      <w:tr w:rsidR="00D35422" w:rsidRPr="00D9556C" w:rsidTr="00A27486">
        <w:tc>
          <w:tcPr>
            <w:tcW w:w="3510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Velmi dobré</w:t>
            </w:r>
          </w:p>
        </w:tc>
        <w:tc>
          <w:tcPr>
            <w:tcW w:w="5702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116 – 155 bodů a ne více jak 30 bodů trestných</w:t>
            </w:r>
          </w:p>
        </w:tc>
      </w:tr>
      <w:tr w:rsidR="00D35422" w:rsidRPr="00D9556C" w:rsidTr="00A27486">
        <w:tc>
          <w:tcPr>
            <w:tcW w:w="3510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Napomenutí TU</w:t>
            </w:r>
          </w:p>
        </w:tc>
        <w:tc>
          <w:tcPr>
            <w:tcW w:w="5702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 xml:space="preserve">85 – 115 bodů </w:t>
            </w:r>
          </w:p>
        </w:tc>
      </w:tr>
      <w:tr w:rsidR="00D35422" w:rsidRPr="00D9556C" w:rsidTr="00A27486">
        <w:tc>
          <w:tcPr>
            <w:tcW w:w="3510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Důtka TU</w:t>
            </w:r>
          </w:p>
        </w:tc>
        <w:tc>
          <w:tcPr>
            <w:tcW w:w="5702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50 – 84 bodů</w:t>
            </w:r>
          </w:p>
        </w:tc>
      </w:tr>
      <w:tr w:rsidR="00D35422" w:rsidRPr="00D9556C" w:rsidTr="00A27486">
        <w:tc>
          <w:tcPr>
            <w:tcW w:w="3510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Důtka ŘŠ</w:t>
            </w:r>
          </w:p>
        </w:tc>
        <w:tc>
          <w:tcPr>
            <w:tcW w:w="5702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0 – 49</w:t>
            </w:r>
          </w:p>
        </w:tc>
      </w:tr>
      <w:tr w:rsidR="00D35422" w:rsidRPr="00D9556C" w:rsidTr="00A27486">
        <w:tc>
          <w:tcPr>
            <w:tcW w:w="3510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Uspokojivé, neuspokojivé</w:t>
            </w:r>
          </w:p>
        </w:tc>
        <w:tc>
          <w:tcPr>
            <w:tcW w:w="5702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  <w:r w:rsidRPr="00D9556C">
              <w:rPr>
                <w:rFonts w:eastAsia="Calibri"/>
                <w:sz w:val="22"/>
                <w:szCs w:val="22"/>
              </w:rPr>
              <w:t>Záporné body</w:t>
            </w:r>
          </w:p>
        </w:tc>
      </w:tr>
      <w:tr w:rsidR="00D35422" w:rsidRPr="00D9556C" w:rsidTr="00A27486">
        <w:tc>
          <w:tcPr>
            <w:tcW w:w="3510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02" w:type="dxa"/>
          </w:tcPr>
          <w:p w:rsidR="00D35422" w:rsidRPr="00D9556C" w:rsidRDefault="00D35422" w:rsidP="00A2748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EB6D10" w:rsidRDefault="00EB6D10"/>
    <w:sectPr w:rsidR="00EB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103"/>
    <w:multiLevelType w:val="hybridMultilevel"/>
    <w:tmpl w:val="8E606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5206"/>
    <w:multiLevelType w:val="hybridMultilevel"/>
    <w:tmpl w:val="8346A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83E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31827"/>
    <w:multiLevelType w:val="hybridMultilevel"/>
    <w:tmpl w:val="8BCEBF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67F3BDD"/>
    <w:multiLevelType w:val="hybridMultilevel"/>
    <w:tmpl w:val="F4AC1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2"/>
    <w:rsid w:val="00B753D5"/>
    <w:rsid w:val="00D35422"/>
    <w:rsid w:val="00EB6D10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5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42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5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4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Huplíková</dc:creator>
  <cp:lastModifiedBy>Zuzana Boucníková</cp:lastModifiedBy>
  <cp:revision>2</cp:revision>
  <cp:lastPrinted>2020-08-27T08:25:00Z</cp:lastPrinted>
  <dcterms:created xsi:type="dcterms:W3CDTF">2020-08-27T08:25:00Z</dcterms:created>
  <dcterms:modified xsi:type="dcterms:W3CDTF">2020-08-27T08:25:00Z</dcterms:modified>
</cp:coreProperties>
</file>